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AF965" w14:textId="77777777" w:rsidR="00AF6572" w:rsidRPr="00D7139C" w:rsidRDefault="00193B75" w:rsidP="00AF6572">
      <w:pPr>
        <w:rPr>
          <w:rFonts w:ascii="CG Omega" w:hAnsi="CG Omega"/>
          <w:b/>
          <w:sz w:val="20"/>
        </w:rPr>
      </w:pPr>
      <w:r>
        <w:rPr>
          <w:rFonts w:ascii="CG Omega" w:hAnsi="CG Omega"/>
          <w:b/>
          <w:i/>
          <w:noProof/>
          <w:snapToGrid/>
          <w:sz w:val="50"/>
        </w:rPr>
        <w:drawing>
          <wp:anchor distT="36576" distB="36576" distL="36576" distR="36576" simplePos="0" relativeHeight="251657728" behindDoc="1" locked="0" layoutInCell="1" allowOverlap="1" wp14:anchorId="46A6157F" wp14:editId="6C93770F">
            <wp:simplePos x="0" y="0"/>
            <wp:positionH relativeFrom="column">
              <wp:posOffset>-80010</wp:posOffset>
            </wp:positionH>
            <wp:positionV relativeFrom="paragraph">
              <wp:posOffset>-86360</wp:posOffset>
            </wp:positionV>
            <wp:extent cx="2708275" cy="1509395"/>
            <wp:effectExtent l="19050" t="0" r="0" b="0"/>
            <wp:wrapNone/>
            <wp:docPr id="10" name="Picture 10" descr="wsblogo6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sblogo600dp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1500" t="60033" r="26460" b="13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75" cy="15093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AF6572">
        <w:rPr>
          <w:b/>
          <w:i/>
          <w:sz w:val="50"/>
        </w:rPr>
        <w:tab/>
      </w:r>
      <w:r w:rsidR="00AF6572">
        <w:rPr>
          <w:b/>
          <w:i/>
          <w:sz w:val="50"/>
        </w:rPr>
        <w:tab/>
      </w:r>
      <w:r w:rsidR="00AF6572">
        <w:rPr>
          <w:b/>
          <w:i/>
          <w:sz w:val="50"/>
        </w:rPr>
        <w:tab/>
      </w:r>
      <w:r w:rsidR="00AF6572">
        <w:rPr>
          <w:b/>
          <w:i/>
          <w:sz w:val="50"/>
        </w:rPr>
        <w:tab/>
      </w:r>
      <w:r w:rsidR="00AF6572">
        <w:rPr>
          <w:b/>
          <w:i/>
          <w:sz w:val="50"/>
        </w:rPr>
        <w:tab/>
      </w:r>
      <w:r w:rsidR="00AF6572">
        <w:rPr>
          <w:b/>
          <w:i/>
          <w:sz w:val="50"/>
        </w:rPr>
        <w:tab/>
      </w:r>
      <w:r w:rsidR="00AF6572">
        <w:rPr>
          <w:b/>
          <w:i/>
          <w:sz w:val="50"/>
        </w:rPr>
        <w:tab/>
      </w:r>
      <w:r w:rsidR="00AF6572">
        <w:rPr>
          <w:b/>
          <w:i/>
          <w:sz w:val="50"/>
        </w:rPr>
        <w:tab/>
      </w:r>
      <w:r w:rsidR="00AF6572">
        <w:rPr>
          <w:b/>
          <w:i/>
          <w:sz w:val="50"/>
        </w:rPr>
        <w:tab/>
      </w:r>
      <w:smartTag w:uri="urn:schemas-microsoft-com:office:smarttags" w:element="address">
        <w:smartTag w:uri="urn:schemas-microsoft-com:office:smarttags" w:element="Street">
          <w:r w:rsidR="009D3F96">
            <w:rPr>
              <w:rFonts w:ascii="CG Omega" w:hAnsi="CG Omega"/>
              <w:b/>
              <w:i/>
              <w:sz w:val="20"/>
            </w:rPr>
            <w:t>P.O. Box</w:t>
          </w:r>
        </w:smartTag>
        <w:r w:rsidR="009D3F96">
          <w:rPr>
            <w:rFonts w:ascii="CG Omega" w:hAnsi="CG Omega"/>
            <w:b/>
            <w:i/>
            <w:sz w:val="20"/>
          </w:rPr>
          <w:t xml:space="preserve"> 129</w:t>
        </w:r>
      </w:smartTag>
    </w:p>
    <w:p w14:paraId="3CEE79A0" w14:textId="77777777" w:rsidR="00AF6572" w:rsidRPr="00D7139C" w:rsidRDefault="00AF6572" w:rsidP="00AF6572">
      <w:pPr>
        <w:outlineLvl w:val="0"/>
        <w:rPr>
          <w:rFonts w:ascii="CG Omega" w:hAnsi="CG Omega"/>
          <w:b/>
          <w:i/>
          <w:sz w:val="20"/>
        </w:rPr>
      </w:pPr>
      <w:r w:rsidRPr="00F0271D">
        <w:rPr>
          <w:rFonts w:ascii="CG Omega" w:hAnsi="CG Omega"/>
          <w:b/>
          <w:sz w:val="80"/>
        </w:rPr>
        <w:tab/>
      </w:r>
      <w:r w:rsidRPr="00F0271D">
        <w:rPr>
          <w:rFonts w:ascii="CG Omega" w:hAnsi="CG Omega"/>
          <w:b/>
          <w:sz w:val="80"/>
        </w:rPr>
        <w:tab/>
      </w:r>
      <w:r w:rsidRPr="00F0271D">
        <w:rPr>
          <w:rFonts w:ascii="CG Omega" w:hAnsi="CG Omega"/>
          <w:b/>
          <w:sz w:val="80"/>
        </w:rPr>
        <w:tab/>
      </w:r>
      <w:r w:rsidRPr="00F0271D">
        <w:rPr>
          <w:rFonts w:ascii="CG Omega" w:hAnsi="CG Omega"/>
          <w:b/>
          <w:sz w:val="80"/>
        </w:rPr>
        <w:tab/>
      </w:r>
      <w:r w:rsidRPr="00F0271D">
        <w:rPr>
          <w:rFonts w:ascii="CG Omega" w:hAnsi="CG Omega"/>
          <w:b/>
          <w:sz w:val="80"/>
        </w:rPr>
        <w:tab/>
      </w:r>
      <w:r w:rsidRPr="00F0271D">
        <w:rPr>
          <w:rFonts w:ascii="CG Omega" w:hAnsi="CG Omega"/>
          <w:b/>
          <w:sz w:val="80"/>
        </w:rPr>
        <w:tab/>
      </w:r>
      <w:r w:rsidRPr="00F0271D">
        <w:rPr>
          <w:rFonts w:ascii="CG Omega" w:hAnsi="CG Omega"/>
          <w:b/>
          <w:sz w:val="80"/>
        </w:rPr>
        <w:tab/>
      </w:r>
      <w:r w:rsidRPr="00F0271D">
        <w:rPr>
          <w:rFonts w:ascii="CG Omega" w:hAnsi="CG Omega"/>
          <w:b/>
          <w:sz w:val="80"/>
        </w:rPr>
        <w:tab/>
      </w:r>
      <w:r w:rsidRPr="00F0271D">
        <w:rPr>
          <w:rFonts w:ascii="CG Omega" w:hAnsi="CG Omega"/>
          <w:b/>
          <w:sz w:val="80"/>
        </w:rPr>
        <w:tab/>
      </w:r>
      <w:r w:rsidR="009D3F96">
        <w:rPr>
          <w:rFonts w:ascii="CG Omega" w:hAnsi="CG Omega"/>
          <w:b/>
          <w:i/>
          <w:sz w:val="20"/>
        </w:rPr>
        <w:t>396 S. Commercial</w:t>
      </w:r>
    </w:p>
    <w:p w14:paraId="23BCB21D" w14:textId="77777777" w:rsidR="00AF6572" w:rsidRPr="00D7139C" w:rsidRDefault="00AF6572" w:rsidP="00AF6572">
      <w:pPr>
        <w:rPr>
          <w:rFonts w:ascii="CG Omega" w:hAnsi="CG Omega"/>
          <w:b/>
          <w:i/>
          <w:sz w:val="20"/>
        </w:rPr>
      </w:pPr>
      <w:r w:rsidRPr="00F0271D">
        <w:rPr>
          <w:rFonts w:ascii="CG Omega" w:hAnsi="CG Omega"/>
          <w:b/>
          <w:i/>
          <w:sz w:val="12"/>
        </w:rPr>
        <w:tab/>
      </w:r>
      <w:r w:rsidRPr="00F0271D">
        <w:rPr>
          <w:rFonts w:ascii="CG Omega" w:hAnsi="CG Omega"/>
          <w:b/>
          <w:i/>
          <w:sz w:val="12"/>
        </w:rPr>
        <w:tab/>
      </w:r>
      <w:r w:rsidRPr="00F0271D">
        <w:rPr>
          <w:rFonts w:ascii="CG Omega" w:hAnsi="CG Omega"/>
          <w:b/>
          <w:i/>
          <w:sz w:val="12"/>
        </w:rPr>
        <w:tab/>
      </w:r>
      <w:r w:rsidRPr="00F0271D">
        <w:rPr>
          <w:rFonts w:ascii="CG Omega" w:hAnsi="CG Omega"/>
          <w:b/>
          <w:i/>
          <w:sz w:val="12"/>
        </w:rPr>
        <w:tab/>
      </w:r>
      <w:r w:rsidRPr="00F0271D">
        <w:rPr>
          <w:rFonts w:ascii="CG Omega" w:hAnsi="CG Omega"/>
          <w:b/>
          <w:i/>
          <w:sz w:val="12"/>
        </w:rPr>
        <w:tab/>
      </w:r>
      <w:r w:rsidRPr="00F0271D">
        <w:rPr>
          <w:rFonts w:ascii="CG Omega" w:hAnsi="CG Omega"/>
          <w:b/>
          <w:i/>
          <w:sz w:val="12"/>
        </w:rPr>
        <w:tab/>
      </w:r>
      <w:r w:rsidRPr="00F0271D">
        <w:rPr>
          <w:rFonts w:ascii="CG Omega" w:hAnsi="CG Omega"/>
          <w:b/>
          <w:i/>
          <w:sz w:val="12"/>
        </w:rPr>
        <w:tab/>
      </w:r>
      <w:r w:rsidRPr="00F0271D">
        <w:rPr>
          <w:rFonts w:ascii="CG Omega" w:hAnsi="CG Omega"/>
          <w:b/>
          <w:i/>
          <w:sz w:val="12"/>
        </w:rPr>
        <w:tab/>
      </w:r>
      <w:r w:rsidRPr="00F0271D">
        <w:rPr>
          <w:rFonts w:ascii="CG Omega" w:hAnsi="CG Omega"/>
          <w:b/>
          <w:i/>
          <w:sz w:val="12"/>
        </w:rPr>
        <w:tab/>
      </w:r>
      <w:r w:rsidR="009D3F96">
        <w:rPr>
          <w:rFonts w:ascii="CG Omega" w:hAnsi="CG Omega"/>
          <w:b/>
          <w:i/>
          <w:sz w:val="20"/>
        </w:rPr>
        <w:t xml:space="preserve">Welch, </w:t>
      </w:r>
      <w:proofErr w:type="gramStart"/>
      <w:r w:rsidR="009D3F96">
        <w:rPr>
          <w:rFonts w:ascii="CG Omega" w:hAnsi="CG Omega"/>
          <w:b/>
          <w:i/>
          <w:sz w:val="20"/>
        </w:rPr>
        <w:t>Ok  74369</w:t>
      </w:r>
      <w:proofErr w:type="gramEnd"/>
    </w:p>
    <w:p w14:paraId="1909C4D9" w14:textId="77777777" w:rsidR="00AF6572" w:rsidRPr="00D7139C" w:rsidRDefault="00AF6572" w:rsidP="00AF6572">
      <w:pPr>
        <w:rPr>
          <w:rFonts w:ascii="CG Omega" w:hAnsi="CG Omega"/>
          <w:b/>
          <w:i/>
          <w:sz w:val="20"/>
        </w:rPr>
      </w:pP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sz w:val="20"/>
        </w:rPr>
        <w:tab/>
      </w:r>
      <w:r w:rsidRPr="00D7139C">
        <w:rPr>
          <w:rFonts w:ascii="CG Omega" w:hAnsi="CG Omega"/>
          <w:b/>
          <w:i/>
          <w:sz w:val="20"/>
        </w:rPr>
        <w:t>PH. 918</w:t>
      </w:r>
      <w:r w:rsidR="00AA549C">
        <w:rPr>
          <w:rFonts w:ascii="CG Omega" w:hAnsi="CG Omega"/>
          <w:b/>
          <w:i/>
          <w:sz w:val="20"/>
        </w:rPr>
        <w:t>-</w:t>
      </w:r>
      <w:r w:rsidR="009D3F96">
        <w:rPr>
          <w:rFonts w:ascii="CG Omega" w:hAnsi="CG Omega"/>
          <w:b/>
          <w:i/>
          <w:sz w:val="20"/>
        </w:rPr>
        <w:t>788-3373</w:t>
      </w:r>
    </w:p>
    <w:p w14:paraId="26D18928" w14:textId="77777777" w:rsidR="00AF6572" w:rsidRPr="00D7139C" w:rsidRDefault="00AF6572" w:rsidP="00AF6572">
      <w:pPr>
        <w:rPr>
          <w:rFonts w:ascii="CG Omega" w:hAnsi="CG Omega"/>
          <w:b/>
          <w:i/>
          <w:sz w:val="20"/>
        </w:rPr>
      </w:pPr>
      <w:r w:rsidRPr="00F0271D">
        <w:rPr>
          <w:rFonts w:ascii="CG Omega" w:hAnsi="CG Omega"/>
          <w:b/>
          <w:sz w:val="28"/>
          <w:szCs w:val="28"/>
        </w:rPr>
        <w:tab/>
      </w:r>
      <w:r w:rsidRPr="00F0271D">
        <w:rPr>
          <w:rFonts w:ascii="CG Omega" w:hAnsi="CG Omega"/>
          <w:b/>
          <w:sz w:val="28"/>
          <w:szCs w:val="28"/>
        </w:rPr>
        <w:tab/>
      </w:r>
      <w:r w:rsidRPr="00F0271D">
        <w:rPr>
          <w:rFonts w:ascii="CG Omega" w:hAnsi="CG Omega"/>
          <w:b/>
          <w:sz w:val="28"/>
          <w:szCs w:val="28"/>
        </w:rPr>
        <w:tab/>
      </w:r>
      <w:r w:rsidRPr="00F0271D">
        <w:rPr>
          <w:rFonts w:ascii="CG Omega" w:hAnsi="CG Omega"/>
          <w:b/>
          <w:sz w:val="28"/>
          <w:szCs w:val="28"/>
        </w:rPr>
        <w:tab/>
      </w:r>
      <w:r w:rsidRPr="00F0271D">
        <w:rPr>
          <w:rFonts w:ascii="CG Omega" w:hAnsi="CG Omega"/>
          <w:b/>
          <w:sz w:val="28"/>
          <w:szCs w:val="28"/>
        </w:rPr>
        <w:tab/>
      </w:r>
      <w:r w:rsidRPr="00F0271D">
        <w:rPr>
          <w:rFonts w:ascii="CG Omega" w:hAnsi="CG Omega"/>
          <w:b/>
          <w:sz w:val="28"/>
          <w:szCs w:val="28"/>
        </w:rPr>
        <w:tab/>
      </w:r>
      <w:r w:rsidRPr="00F0271D">
        <w:rPr>
          <w:rFonts w:ascii="CG Omega" w:hAnsi="CG Omega"/>
          <w:b/>
          <w:sz w:val="28"/>
          <w:szCs w:val="28"/>
        </w:rPr>
        <w:tab/>
      </w:r>
      <w:r w:rsidRPr="00F0271D">
        <w:rPr>
          <w:rFonts w:ascii="CG Omega" w:hAnsi="CG Omega"/>
          <w:b/>
          <w:sz w:val="28"/>
          <w:szCs w:val="28"/>
        </w:rPr>
        <w:tab/>
      </w:r>
      <w:r w:rsidRPr="00F0271D">
        <w:rPr>
          <w:rFonts w:ascii="CG Omega" w:hAnsi="CG Omega"/>
          <w:b/>
          <w:sz w:val="28"/>
          <w:szCs w:val="28"/>
        </w:rPr>
        <w:tab/>
      </w:r>
      <w:r w:rsidRPr="00D7139C">
        <w:rPr>
          <w:rFonts w:ascii="CG Omega" w:hAnsi="CG Omega"/>
          <w:b/>
          <w:i/>
          <w:sz w:val="20"/>
        </w:rPr>
        <w:t>FAX 918</w:t>
      </w:r>
      <w:r w:rsidR="00AA549C">
        <w:rPr>
          <w:rFonts w:ascii="CG Omega" w:hAnsi="CG Omega"/>
          <w:b/>
          <w:i/>
          <w:sz w:val="20"/>
        </w:rPr>
        <w:t>-</w:t>
      </w:r>
      <w:r w:rsidR="009D3F96">
        <w:rPr>
          <w:rFonts w:ascii="CG Omega" w:hAnsi="CG Omega"/>
          <w:b/>
          <w:i/>
          <w:sz w:val="20"/>
        </w:rPr>
        <w:t>788-3364</w:t>
      </w:r>
    </w:p>
    <w:p w14:paraId="4F879294" w14:textId="77777777" w:rsidR="00AF6572" w:rsidRDefault="00AF6572" w:rsidP="00AF6572">
      <w:pPr>
        <w:rPr>
          <w:sz w:val="16"/>
        </w:rPr>
      </w:pPr>
    </w:p>
    <w:p w14:paraId="1F0F29CF" w14:textId="77777777" w:rsidR="00BC02FB" w:rsidRDefault="00AF6572">
      <w:pPr>
        <w:rPr>
          <w:b/>
          <w:i/>
          <w:sz w:val="50"/>
        </w:rPr>
      </w:pPr>
      <w:r>
        <w:rPr>
          <w:b/>
          <w:i/>
          <w:sz w:val="50"/>
        </w:rPr>
        <w:tab/>
      </w:r>
      <w:r>
        <w:rPr>
          <w:b/>
          <w:i/>
          <w:sz w:val="50"/>
        </w:rPr>
        <w:tab/>
      </w:r>
      <w:r>
        <w:rPr>
          <w:b/>
          <w:i/>
          <w:sz w:val="50"/>
        </w:rPr>
        <w:tab/>
      </w:r>
    </w:p>
    <w:p w14:paraId="23C3AF36" w14:textId="77777777" w:rsidR="00D7139C" w:rsidRDefault="00D7139C">
      <w:pPr>
        <w:rPr>
          <w:sz w:val="32"/>
          <w:u w:val="single"/>
        </w:rPr>
      </w:pPr>
    </w:p>
    <w:p w14:paraId="25256942" w14:textId="77777777" w:rsidR="00946A1D" w:rsidRPr="00AF6572" w:rsidRDefault="00AF6572">
      <w:pPr>
        <w:rPr>
          <w:sz w:val="32"/>
          <w:u w:val="single"/>
        </w:rPr>
      </w:pP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</w:p>
    <w:p w14:paraId="2743DD1F" w14:textId="77777777" w:rsidR="00086DAC" w:rsidRDefault="00086DAC">
      <w:pPr>
        <w:rPr>
          <w:sz w:val="28"/>
        </w:rPr>
      </w:pPr>
    </w:p>
    <w:p w14:paraId="7186C76C" w14:textId="77777777" w:rsidR="00883FD8" w:rsidRDefault="00883FD8">
      <w:pPr>
        <w:rPr>
          <w:sz w:val="28"/>
        </w:rPr>
      </w:pPr>
    </w:p>
    <w:p w14:paraId="5A9D8048" w14:textId="77777777" w:rsidR="001B6D86" w:rsidRDefault="0060407D">
      <w:pPr>
        <w:rPr>
          <w:sz w:val="28"/>
        </w:rPr>
      </w:pPr>
      <w:r>
        <w:rPr>
          <w:sz w:val="28"/>
        </w:rPr>
        <w:t>DATE:</w:t>
      </w:r>
      <w:r w:rsidR="00976C2D">
        <w:rPr>
          <w:sz w:val="28"/>
        </w:rPr>
        <w:tab/>
      </w:r>
      <w:r w:rsidR="00BC3B72">
        <w:rPr>
          <w:sz w:val="28"/>
        </w:rPr>
        <w:t>November 9, 2023</w:t>
      </w:r>
    </w:p>
    <w:p w14:paraId="674F2258" w14:textId="77777777" w:rsidR="003B0EFC" w:rsidRDefault="003B0EFC">
      <w:pPr>
        <w:rPr>
          <w:sz w:val="28"/>
        </w:rPr>
      </w:pPr>
    </w:p>
    <w:p w14:paraId="61E58227" w14:textId="12472050" w:rsidR="00621D05" w:rsidRDefault="00BC02FB" w:rsidP="00CF4AAC">
      <w:pPr>
        <w:jc w:val="both"/>
        <w:rPr>
          <w:sz w:val="28"/>
        </w:rPr>
      </w:pPr>
      <w:r>
        <w:rPr>
          <w:sz w:val="28"/>
        </w:rPr>
        <w:t>TO:</w:t>
      </w:r>
      <w:r>
        <w:rPr>
          <w:sz w:val="28"/>
        </w:rPr>
        <w:tab/>
      </w:r>
      <w:r w:rsidR="006445AA">
        <w:rPr>
          <w:sz w:val="28"/>
        </w:rPr>
        <w:tab/>
      </w:r>
      <w:r w:rsidR="00BC3B72">
        <w:rPr>
          <w:sz w:val="28"/>
        </w:rPr>
        <w:t xml:space="preserve">Premier Truck Group of </w:t>
      </w:r>
      <w:r w:rsidR="00C80121">
        <w:rPr>
          <w:sz w:val="28"/>
        </w:rPr>
        <w:t>Oklahoma</w:t>
      </w:r>
    </w:p>
    <w:p w14:paraId="3CBEF97F" w14:textId="77777777" w:rsidR="00216DA1" w:rsidRDefault="00BC02FB">
      <w:pPr>
        <w:rPr>
          <w:sz w:val="28"/>
        </w:rPr>
      </w:pPr>
      <w:r>
        <w:rPr>
          <w:sz w:val="28"/>
        </w:rPr>
        <w:tab/>
      </w:r>
      <w:r w:rsidR="00086DAC">
        <w:rPr>
          <w:sz w:val="28"/>
        </w:rPr>
        <w:tab/>
      </w:r>
      <w:r w:rsidR="00086DAC">
        <w:rPr>
          <w:sz w:val="28"/>
        </w:rPr>
        <w:tab/>
      </w:r>
    </w:p>
    <w:p w14:paraId="05764320" w14:textId="77777777" w:rsidR="00216DA1" w:rsidRDefault="00BC02FB">
      <w:pPr>
        <w:rPr>
          <w:sz w:val="28"/>
        </w:rPr>
      </w:pPr>
      <w:r>
        <w:rPr>
          <w:sz w:val="28"/>
        </w:rPr>
        <w:t>FROM:</w:t>
      </w:r>
      <w:r>
        <w:rPr>
          <w:sz w:val="28"/>
        </w:rPr>
        <w:tab/>
      </w:r>
      <w:r w:rsidR="00645121">
        <w:rPr>
          <w:sz w:val="28"/>
        </w:rPr>
        <w:t>Sherri, Welch State Bank</w:t>
      </w:r>
    </w:p>
    <w:p w14:paraId="24F9C8C4" w14:textId="77777777" w:rsidR="00492111" w:rsidRDefault="00492111">
      <w:pPr>
        <w:rPr>
          <w:sz w:val="28"/>
        </w:rPr>
      </w:pPr>
    </w:p>
    <w:p w14:paraId="1D97CC24" w14:textId="77777777" w:rsidR="00216DA1" w:rsidRDefault="00BC02FB">
      <w:pPr>
        <w:rPr>
          <w:sz w:val="28"/>
        </w:rPr>
      </w:pPr>
      <w:r>
        <w:rPr>
          <w:sz w:val="28"/>
        </w:rPr>
        <w:t>REF:</w:t>
      </w:r>
      <w:r>
        <w:rPr>
          <w:sz w:val="28"/>
        </w:rPr>
        <w:tab/>
      </w:r>
      <w:r>
        <w:rPr>
          <w:sz w:val="28"/>
        </w:rPr>
        <w:tab/>
      </w:r>
      <w:r w:rsidR="007C657C">
        <w:rPr>
          <w:sz w:val="28"/>
        </w:rPr>
        <w:t>State Contract</w:t>
      </w:r>
    </w:p>
    <w:p w14:paraId="637F38BF" w14:textId="77777777" w:rsidR="0060407D" w:rsidRDefault="0060407D">
      <w:pPr>
        <w:rPr>
          <w:sz w:val="28"/>
        </w:rPr>
      </w:pPr>
    </w:p>
    <w:p w14:paraId="22B0F605" w14:textId="77777777" w:rsidR="00BE7E85" w:rsidRDefault="00BE7E85">
      <w:pPr>
        <w:rPr>
          <w:sz w:val="28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1"/>
        <w:gridCol w:w="1620"/>
      </w:tblGrid>
      <w:tr w:rsidR="007C657C" w14:paraId="204292C4" w14:textId="77777777" w:rsidTr="00F677CD">
        <w:trPr>
          <w:trHeight w:val="523"/>
        </w:trPr>
        <w:tc>
          <w:tcPr>
            <w:tcW w:w="22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DAD03D" w14:textId="77777777" w:rsidR="007C657C" w:rsidRDefault="007C657C" w:rsidP="008E695B">
            <w:pPr>
              <w:spacing w:line="120" w:lineRule="exact"/>
              <w:jc w:val="center"/>
            </w:pPr>
          </w:p>
          <w:p w14:paraId="5A73BDBA" w14:textId="77777777" w:rsidR="007C657C" w:rsidRDefault="007C657C" w:rsidP="008E695B">
            <w:pPr>
              <w:tabs>
                <w:tab w:val="center" w:pos="621"/>
              </w:tabs>
              <w:spacing w:after="58"/>
              <w:jc w:val="center"/>
            </w:pPr>
            <w:r>
              <w:t>#PMTs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42754B" w14:textId="77777777" w:rsidR="007C657C" w:rsidRDefault="007C657C" w:rsidP="00F677CD">
            <w:pPr>
              <w:spacing w:line="120" w:lineRule="exact"/>
              <w:jc w:val="center"/>
            </w:pPr>
          </w:p>
          <w:p w14:paraId="019A873B" w14:textId="77777777" w:rsidR="007C657C" w:rsidRDefault="007C657C" w:rsidP="00F677CD">
            <w:pPr>
              <w:tabs>
                <w:tab w:val="center" w:pos="465"/>
              </w:tabs>
              <w:spacing w:after="58"/>
              <w:jc w:val="center"/>
            </w:pPr>
            <w:r>
              <w:t>FACTOR</w:t>
            </w:r>
          </w:p>
        </w:tc>
      </w:tr>
      <w:tr w:rsidR="007C657C" w14:paraId="07F0F6E2" w14:textId="77777777" w:rsidTr="00F677CD">
        <w:tc>
          <w:tcPr>
            <w:tcW w:w="22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0522C0" w14:textId="77777777" w:rsidR="007C657C" w:rsidRDefault="007C657C" w:rsidP="003240C6">
            <w:pPr>
              <w:spacing w:line="120" w:lineRule="exact"/>
              <w:jc w:val="center"/>
            </w:pPr>
          </w:p>
          <w:p w14:paraId="2112F1E9" w14:textId="77777777" w:rsidR="007C657C" w:rsidRDefault="007C657C" w:rsidP="003240C6">
            <w:pPr>
              <w:tabs>
                <w:tab w:val="center" w:pos="621"/>
              </w:tabs>
              <w:spacing w:after="58"/>
              <w:jc w:val="center"/>
            </w:pPr>
            <w:r>
              <w:t>36 monthly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D744C8" w14:textId="77777777" w:rsidR="007C657C" w:rsidRDefault="007C657C" w:rsidP="00F677CD">
            <w:pPr>
              <w:spacing w:line="120" w:lineRule="exact"/>
              <w:jc w:val="center"/>
            </w:pPr>
          </w:p>
          <w:p w14:paraId="537699A3" w14:textId="77777777" w:rsidR="007C657C" w:rsidRDefault="00F677CD" w:rsidP="00F677CD">
            <w:pPr>
              <w:tabs>
                <w:tab w:val="center" w:pos="465"/>
              </w:tabs>
              <w:spacing w:after="58"/>
              <w:jc w:val="center"/>
            </w:pPr>
            <w:r>
              <w:t>.03</w:t>
            </w:r>
            <w:r w:rsidR="00F74949">
              <w:t>13</w:t>
            </w:r>
          </w:p>
        </w:tc>
      </w:tr>
      <w:tr w:rsidR="007C657C" w14:paraId="77778678" w14:textId="77777777" w:rsidTr="00F677CD">
        <w:tc>
          <w:tcPr>
            <w:tcW w:w="22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3BE876" w14:textId="77777777" w:rsidR="007C657C" w:rsidRDefault="007C657C" w:rsidP="00F76FE4">
            <w:pPr>
              <w:spacing w:line="120" w:lineRule="exact"/>
              <w:jc w:val="center"/>
            </w:pPr>
          </w:p>
          <w:p w14:paraId="0F51BEBA" w14:textId="77777777" w:rsidR="007C657C" w:rsidRDefault="007C657C" w:rsidP="00F76FE4">
            <w:pPr>
              <w:tabs>
                <w:tab w:val="center" w:pos="621"/>
              </w:tabs>
              <w:spacing w:after="58"/>
              <w:jc w:val="center"/>
            </w:pPr>
            <w:r>
              <w:t>48 monthly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0EA077" w14:textId="77777777" w:rsidR="007C657C" w:rsidRDefault="007C657C" w:rsidP="00F677CD">
            <w:pPr>
              <w:spacing w:line="120" w:lineRule="exact"/>
              <w:jc w:val="center"/>
            </w:pPr>
          </w:p>
          <w:p w14:paraId="222EC63B" w14:textId="77777777" w:rsidR="007C657C" w:rsidRDefault="00C53B01" w:rsidP="00F677CD">
            <w:pPr>
              <w:tabs>
                <w:tab w:val="center" w:pos="465"/>
              </w:tabs>
              <w:spacing w:after="58"/>
              <w:jc w:val="center"/>
            </w:pPr>
            <w:r>
              <w:t>.02</w:t>
            </w:r>
            <w:r w:rsidR="00F74949">
              <w:t>44</w:t>
            </w:r>
          </w:p>
        </w:tc>
      </w:tr>
      <w:tr w:rsidR="007C657C" w14:paraId="3EB99F0E" w14:textId="77777777" w:rsidTr="00F677CD">
        <w:tc>
          <w:tcPr>
            <w:tcW w:w="22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6E9CE9" w14:textId="77777777" w:rsidR="007C657C" w:rsidRDefault="007C657C" w:rsidP="00F76FE4">
            <w:pPr>
              <w:spacing w:line="120" w:lineRule="exact"/>
              <w:jc w:val="center"/>
            </w:pPr>
          </w:p>
          <w:p w14:paraId="11865F1A" w14:textId="77777777" w:rsidR="007C657C" w:rsidRDefault="007C657C" w:rsidP="00F76FE4">
            <w:pPr>
              <w:tabs>
                <w:tab w:val="center" w:pos="621"/>
              </w:tabs>
              <w:spacing w:after="58"/>
              <w:jc w:val="center"/>
            </w:pPr>
            <w:r>
              <w:t>60 monthly</w:t>
            </w:r>
          </w:p>
        </w:tc>
        <w:tc>
          <w:tcPr>
            <w:tcW w:w="16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FB34B8" w14:textId="77777777" w:rsidR="007C657C" w:rsidRDefault="007C657C" w:rsidP="00F677CD">
            <w:pPr>
              <w:spacing w:line="120" w:lineRule="exact"/>
              <w:jc w:val="center"/>
            </w:pPr>
          </w:p>
          <w:p w14:paraId="42227399" w14:textId="77777777" w:rsidR="007C657C" w:rsidRDefault="007C657C" w:rsidP="00F677CD">
            <w:pPr>
              <w:tabs>
                <w:tab w:val="center" w:pos="465"/>
              </w:tabs>
              <w:spacing w:after="58"/>
              <w:jc w:val="center"/>
            </w:pPr>
            <w:r>
              <w:t>.0</w:t>
            </w:r>
            <w:r w:rsidR="00F74949">
              <w:t>218</w:t>
            </w:r>
          </w:p>
        </w:tc>
      </w:tr>
    </w:tbl>
    <w:p w14:paraId="7217BA31" w14:textId="77777777" w:rsidR="00C509B8" w:rsidRDefault="00C509B8">
      <w:pPr>
        <w:rPr>
          <w:sz w:val="28"/>
        </w:rPr>
      </w:pPr>
    </w:p>
    <w:p w14:paraId="134EEF67" w14:textId="77777777" w:rsidR="00BC02FB" w:rsidRDefault="00BC02FB">
      <w:pPr>
        <w:rPr>
          <w:sz w:val="28"/>
        </w:rPr>
      </w:pPr>
      <w:r>
        <w:rPr>
          <w:sz w:val="28"/>
        </w:rPr>
        <w:t>This quote is good for 30 days.</w:t>
      </w:r>
    </w:p>
    <w:p w14:paraId="5642F0CC" w14:textId="77777777" w:rsidR="003B0EFC" w:rsidRDefault="003B0EFC">
      <w:pPr>
        <w:rPr>
          <w:sz w:val="28"/>
        </w:rPr>
      </w:pPr>
      <w:r>
        <w:rPr>
          <w:sz w:val="28"/>
        </w:rPr>
        <w:t>First payment due in 30 days.</w:t>
      </w:r>
    </w:p>
    <w:p w14:paraId="611CACA8" w14:textId="77777777" w:rsidR="00BC02FB" w:rsidRDefault="00BC02FB">
      <w:pPr>
        <w:rPr>
          <w:sz w:val="28"/>
        </w:rPr>
      </w:pPr>
      <w:r>
        <w:rPr>
          <w:sz w:val="28"/>
        </w:rPr>
        <w:t>Quote is subject to credit approval.</w:t>
      </w:r>
    </w:p>
    <w:p w14:paraId="24188E1D" w14:textId="588F3CDE" w:rsidR="00BC02FB" w:rsidRDefault="00C53B01">
      <w:pPr>
        <w:rPr>
          <w:sz w:val="28"/>
        </w:rPr>
      </w:pPr>
      <w:proofErr w:type="gramStart"/>
      <w:r>
        <w:rPr>
          <w:sz w:val="28"/>
        </w:rPr>
        <w:t>$3</w:t>
      </w:r>
      <w:r w:rsidR="008F5F0E">
        <w:rPr>
          <w:sz w:val="28"/>
        </w:rPr>
        <w:t>00</w:t>
      </w:r>
      <w:proofErr w:type="gramEnd"/>
      <w:r w:rsidR="00BC02FB">
        <w:rPr>
          <w:sz w:val="28"/>
        </w:rPr>
        <w:t xml:space="preserve"> </w:t>
      </w:r>
      <w:r w:rsidR="008F5F0E">
        <w:rPr>
          <w:sz w:val="28"/>
        </w:rPr>
        <w:t>bank doc</w:t>
      </w:r>
      <w:r w:rsidR="00BC02FB">
        <w:rPr>
          <w:sz w:val="28"/>
        </w:rPr>
        <w:t xml:space="preserve"> fee </w:t>
      </w:r>
      <w:r w:rsidR="00877F82">
        <w:rPr>
          <w:sz w:val="28"/>
        </w:rPr>
        <w:t>is</w:t>
      </w:r>
      <w:r w:rsidR="00BC02FB">
        <w:rPr>
          <w:sz w:val="28"/>
        </w:rPr>
        <w:t xml:space="preserve"> included in </w:t>
      </w:r>
      <w:r w:rsidR="008F5F0E">
        <w:rPr>
          <w:sz w:val="28"/>
        </w:rPr>
        <w:t>rate</w:t>
      </w:r>
      <w:r w:rsidR="00BC02FB">
        <w:rPr>
          <w:sz w:val="28"/>
        </w:rPr>
        <w:t>.</w:t>
      </w:r>
    </w:p>
    <w:p w14:paraId="5D10A349" w14:textId="77777777" w:rsidR="00BC02FB" w:rsidRDefault="00CD5544">
      <w:pPr>
        <w:rPr>
          <w:sz w:val="28"/>
        </w:rPr>
      </w:pPr>
      <w:r>
        <w:rPr>
          <w:sz w:val="28"/>
        </w:rPr>
        <w:t>Simple interest with no prepayment penalties.</w:t>
      </w:r>
    </w:p>
    <w:p w14:paraId="6254FC90" w14:textId="77777777" w:rsidR="00CD5544" w:rsidRDefault="00CD5544">
      <w:pPr>
        <w:rPr>
          <w:sz w:val="28"/>
        </w:rPr>
      </w:pPr>
    </w:p>
    <w:p w14:paraId="716A005E" w14:textId="77777777" w:rsidR="00BC02FB" w:rsidRDefault="00BC02FB">
      <w:pPr>
        <w:rPr>
          <w:sz w:val="28"/>
        </w:rPr>
      </w:pPr>
      <w:r>
        <w:rPr>
          <w:i/>
          <w:sz w:val="28"/>
        </w:rPr>
        <w:t>This quote is given for a “qualified tax-exempt obligation” within the meaning of Section 265(b)(3) of the Internal Revenue Code of 1986, if this is not a “qualified tax-exempt obligation” rate(s) will be higher</w:t>
      </w:r>
      <w:r>
        <w:rPr>
          <w:sz w:val="28"/>
        </w:rPr>
        <w:t>.</w:t>
      </w:r>
    </w:p>
    <w:p w14:paraId="0A9D111C" w14:textId="77777777" w:rsidR="00BC02FB" w:rsidRDefault="00BC02FB">
      <w:pPr>
        <w:rPr>
          <w:sz w:val="32"/>
        </w:rPr>
      </w:pPr>
    </w:p>
    <w:sectPr w:rsidR="00BC02FB">
      <w:endnotePr>
        <w:numFmt w:val="decimal"/>
      </w:endnotePr>
      <w:pgSz w:w="12240" w:h="15840"/>
      <w:pgMar w:top="360" w:right="1440" w:bottom="360" w:left="1440" w:header="360" w:footer="360" w:gutter="0"/>
      <w:paperSrc w:first="7" w:other="7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Segoe UI"/>
    <w:charset w:val="00"/>
    <w:family w:val="swiss"/>
    <w:pitch w:val="variable"/>
    <w:sig w:usb0="00000005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D42"/>
    <w:rsid w:val="00026FB7"/>
    <w:rsid w:val="0003149D"/>
    <w:rsid w:val="00076997"/>
    <w:rsid w:val="00084138"/>
    <w:rsid w:val="00086DAC"/>
    <w:rsid w:val="000A3020"/>
    <w:rsid w:val="000D5BDB"/>
    <w:rsid w:val="000F200C"/>
    <w:rsid w:val="00131680"/>
    <w:rsid w:val="001350DE"/>
    <w:rsid w:val="0018015F"/>
    <w:rsid w:val="00182885"/>
    <w:rsid w:val="00193B75"/>
    <w:rsid w:val="001B6D86"/>
    <w:rsid w:val="001C718B"/>
    <w:rsid w:val="00216DA1"/>
    <w:rsid w:val="00237E15"/>
    <w:rsid w:val="00250D5E"/>
    <w:rsid w:val="00252F36"/>
    <w:rsid w:val="002B1C19"/>
    <w:rsid w:val="002C5F39"/>
    <w:rsid w:val="002D0336"/>
    <w:rsid w:val="00340D5C"/>
    <w:rsid w:val="00351F48"/>
    <w:rsid w:val="003760DB"/>
    <w:rsid w:val="00391E99"/>
    <w:rsid w:val="003A47E1"/>
    <w:rsid w:val="003B0EFC"/>
    <w:rsid w:val="00411EAF"/>
    <w:rsid w:val="004449FD"/>
    <w:rsid w:val="00471797"/>
    <w:rsid w:val="004833E3"/>
    <w:rsid w:val="00492111"/>
    <w:rsid w:val="004D1952"/>
    <w:rsid w:val="00575D9C"/>
    <w:rsid w:val="005E338C"/>
    <w:rsid w:val="005F415A"/>
    <w:rsid w:val="005F68E1"/>
    <w:rsid w:val="0060269F"/>
    <w:rsid w:val="0060407D"/>
    <w:rsid w:val="00621D05"/>
    <w:rsid w:val="006445AA"/>
    <w:rsid w:val="00645121"/>
    <w:rsid w:val="0065673E"/>
    <w:rsid w:val="006829A9"/>
    <w:rsid w:val="00685D17"/>
    <w:rsid w:val="006E2E25"/>
    <w:rsid w:val="00726508"/>
    <w:rsid w:val="00776B19"/>
    <w:rsid w:val="007821BC"/>
    <w:rsid w:val="00791B61"/>
    <w:rsid w:val="007C657C"/>
    <w:rsid w:val="008116F7"/>
    <w:rsid w:val="00875B15"/>
    <w:rsid w:val="00877F82"/>
    <w:rsid w:val="00883FD8"/>
    <w:rsid w:val="008B245D"/>
    <w:rsid w:val="008E695B"/>
    <w:rsid w:val="008F5F0E"/>
    <w:rsid w:val="009444B0"/>
    <w:rsid w:val="00946A1D"/>
    <w:rsid w:val="00976C2D"/>
    <w:rsid w:val="0099197F"/>
    <w:rsid w:val="009D3F96"/>
    <w:rsid w:val="00A345FD"/>
    <w:rsid w:val="00A83549"/>
    <w:rsid w:val="00A94884"/>
    <w:rsid w:val="00AA549C"/>
    <w:rsid w:val="00AE4568"/>
    <w:rsid w:val="00AE6D06"/>
    <w:rsid w:val="00AF6572"/>
    <w:rsid w:val="00B5378E"/>
    <w:rsid w:val="00B5390F"/>
    <w:rsid w:val="00B67D42"/>
    <w:rsid w:val="00B76FB0"/>
    <w:rsid w:val="00B83715"/>
    <w:rsid w:val="00B90DDB"/>
    <w:rsid w:val="00BC02FB"/>
    <w:rsid w:val="00BC3B72"/>
    <w:rsid w:val="00BD0803"/>
    <w:rsid w:val="00BD3334"/>
    <w:rsid w:val="00BE7E85"/>
    <w:rsid w:val="00C509B8"/>
    <w:rsid w:val="00C53B01"/>
    <w:rsid w:val="00C80121"/>
    <w:rsid w:val="00C947F4"/>
    <w:rsid w:val="00CD0528"/>
    <w:rsid w:val="00CD41B8"/>
    <w:rsid w:val="00CD5544"/>
    <w:rsid w:val="00CF4AAC"/>
    <w:rsid w:val="00D7139C"/>
    <w:rsid w:val="00DC71C2"/>
    <w:rsid w:val="00E20D8D"/>
    <w:rsid w:val="00E377AD"/>
    <w:rsid w:val="00E43C3A"/>
    <w:rsid w:val="00E4443F"/>
    <w:rsid w:val="00ED5043"/>
    <w:rsid w:val="00EE7D30"/>
    <w:rsid w:val="00F35ADF"/>
    <w:rsid w:val="00F677CD"/>
    <w:rsid w:val="00F74949"/>
    <w:rsid w:val="00F97E75"/>
    <w:rsid w:val="00FD6F17"/>
    <w:rsid w:val="00FF029F"/>
    <w:rsid w:val="00FF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1A2330A0"/>
  <w15:docId w15:val="{5754CB31-B10B-48FB-86E9-CC1816CE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Pr>
      <w:sz w:val="32"/>
    </w:rPr>
  </w:style>
  <w:style w:type="paragraph" w:styleId="BalloonText">
    <w:name w:val="Balloon Text"/>
    <w:basedOn w:val="Normal"/>
    <w:semiHidden/>
    <w:rsid w:val="008116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637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Welch State Bank</vt:lpstr>
    </vt:vector>
  </TitlesOfParts>
  <Company>Welch State Bank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Welch State Bank</dc:title>
  <dc:creator>Brandy Mercer</dc:creator>
  <cp:lastModifiedBy>Kirton,Jane</cp:lastModifiedBy>
  <cp:revision>2</cp:revision>
  <cp:lastPrinted>2023-11-13T17:11:00Z</cp:lastPrinted>
  <dcterms:created xsi:type="dcterms:W3CDTF">2023-11-13T17:11:00Z</dcterms:created>
  <dcterms:modified xsi:type="dcterms:W3CDTF">2023-11-13T17:11:00Z</dcterms:modified>
</cp:coreProperties>
</file>